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1520" w14:textId="4E1D0C97" w:rsidR="00087844" w:rsidRDefault="00087844" w:rsidP="004257E4">
      <w:pPr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</w:pPr>
      <w:r w:rsidRPr="00087844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 xml:space="preserve">ВУЗФ отваря врати за </w:t>
      </w:r>
      <w:r w:rsidR="0053119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бъдещите</w:t>
      </w:r>
      <w:r w:rsidR="004257E4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 xml:space="preserve"> </w:t>
      </w:r>
      <w:r w:rsidRPr="00087844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 xml:space="preserve">студенти и представя </w:t>
      </w:r>
      <w:r w:rsidR="00F00773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предимствата</w:t>
      </w:r>
      <w:r w:rsidRPr="00087844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 xml:space="preserve"> на професията </w:t>
      </w:r>
      <w:r w:rsidR="00986915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„</w:t>
      </w:r>
      <w:r w:rsidRPr="00087844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Застраховател</w:t>
      </w:r>
      <w:r w:rsidR="00986915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“</w:t>
      </w:r>
    </w:p>
    <w:p w14:paraId="7E167C14" w14:textId="14AAC08F" w:rsidR="00DC37DC" w:rsidRDefault="00D13DEA" w:rsidP="00DC37DC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>
        <w:rPr>
          <w:rFonts w:ascii="Calibri Light" w:hAnsi="Calibri Light" w:cs="Calibri Light"/>
          <w:i/>
          <w:iCs/>
          <w:sz w:val="28"/>
          <w:szCs w:val="28"/>
        </w:rPr>
        <w:t>Б</w:t>
      </w:r>
      <w:r w:rsidR="00BA5EE0" w:rsidRPr="00BA5EE0">
        <w:rPr>
          <w:rFonts w:ascii="Calibri Light" w:hAnsi="Calibri Light" w:cs="Calibri Light"/>
          <w:i/>
          <w:iCs/>
          <w:sz w:val="28"/>
          <w:szCs w:val="28"/>
        </w:rPr>
        <w:t xml:space="preserve">изнес университетът </w:t>
      </w:r>
      <w:r w:rsidR="001B4A5E">
        <w:rPr>
          <w:rFonts w:ascii="Calibri Light" w:hAnsi="Calibri Light" w:cs="Calibri Light"/>
          <w:i/>
          <w:iCs/>
          <w:sz w:val="28"/>
          <w:szCs w:val="28"/>
        </w:rPr>
        <w:t xml:space="preserve">дава </w:t>
      </w:r>
      <w:r w:rsidR="00FF169B">
        <w:rPr>
          <w:rFonts w:ascii="Calibri Light" w:hAnsi="Calibri Light" w:cs="Calibri Light"/>
          <w:i/>
          <w:iCs/>
          <w:sz w:val="28"/>
          <w:szCs w:val="28"/>
        </w:rPr>
        <w:t xml:space="preserve">полезни </w:t>
      </w:r>
      <w:r w:rsidR="00BA5EE0" w:rsidRPr="00BA5EE0">
        <w:rPr>
          <w:rFonts w:ascii="Calibri Light" w:hAnsi="Calibri Light" w:cs="Calibri Light"/>
          <w:i/>
          <w:iCs/>
          <w:sz w:val="28"/>
          <w:szCs w:val="28"/>
        </w:rPr>
        <w:t xml:space="preserve">съвети </w:t>
      </w:r>
      <w:r w:rsidR="00DA7397">
        <w:rPr>
          <w:rFonts w:ascii="Calibri Light" w:hAnsi="Calibri Light" w:cs="Calibri Light"/>
          <w:i/>
          <w:iCs/>
          <w:sz w:val="28"/>
          <w:szCs w:val="28"/>
        </w:rPr>
        <w:t>за</w:t>
      </w:r>
      <w:r w:rsidR="0015688D">
        <w:rPr>
          <w:rFonts w:ascii="Calibri Light" w:hAnsi="Calibri Light" w:cs="Calibri Light"/>
          <w:i/>
          <w:iCs/>
          <w:sz w:val="28"/>
          <w:szCs w:val="28"/>
        </w:rPr>
        <w:t xml:space="preserve"> кариерно развитие </w:t>
      </w:r>
      <w:r w:rsidR="00DA7397">
        <w:rPr>
          <w:rFonts w:ascii="Calibri Light" w:hAnsi="Calibri Light" w:cs="Calibri Light"/>
          <w:i/>
          <w:iCs/>
          <w:sz w:val="28"/>
          <w:szCs w:val="28"/>
        </w:rPr>
        <w:t xml:space="preserve">в </w:t>
      </w:r>
      <w:r w:rsidR="001B4A5E">
        <w:rPr>
          <w:rFonts w:ascii="Calibri Light" w:hAnsi="Calibri Light" w:cs="Calibri Light"/>
          <w:i/>
          <w:iCs/>
          <w:sz w:val="28"/>
          <w:szCs w:val="28"/>
        </w:rPr>
        <w:t>областите</w:t>
      </w:r>
      <w:r>
        <w:rPr>
          <w:rFonts w:ascii="Calibri Light" w:hAnsi="Calibri Light" w:cs="Calibri Light"/>
          <w:i/>
          <w:iCs/>
          <w:sz w:val="28"/>
          <w:szCs w:val="28"/>
        </w:rPr>
        <w:t xml:space="preserve"> финанси</w:t>
      </w:r>
      <w:r w:rsidR="00FF169B">
        <w:rPr>
          <w:rFonts w:ascii="Calibri Light" w:hAnsi="Calibri Light" w:cs="Calibri Light"/>
          <w:i/>
          <w:iCs/>
          <w:sz w:val="28"/>
          <w:szCs w:val="28"/>
        </w:rPr>
        <w:t>, застраховки и маркетинг</w:t>
      </w:r>
    </w:p>
    <w:p w14:paraId="1CCF65BF" w14:textId="2F5FFEF4" w:rsidR="00087844" w:rsidRPr="00087844" w:rsidRDefault="008617E8" w:rsidP="00087844">
      <w:pPr>
        <w:spacing w:after="12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860B6F">
        <w:rPr>
          <w:rFonts w:ascii="Calibri Light" w:eastAsia="Times New Roman" w:hAnsi="Calibri Light" w:cs="Calibri Light"/>
          <w:b/>
          <w:bCs/>
          <w:sz w:val="24"/>
          <w:szCs w:val="24"/>
        </w:rPr>
        <w:t>Висшето училище по застраховане и финанси (ВУЗФ)</w:t>
      </w:r>
      <w:r w:rsidR="00860B6F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с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удоволствие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кани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B4A5E">
        <w:rPr>
          <w:rFonts w:ascii="Calibri Light" w:eastAsia="Times New Roman" w:hAnsi="Calibri Light" w:cs="Calibri Light"/>
          <w:sz w:val="24"/>
          <w:szCs w:val="24"/>
          <w:lang w:val="en-GB"/>
        </w:rPr>
        <w:t>всички</w:t>
      </w:r>
      <w:proofErr w:type="spellEnd"/>
      <w:r w:rsidR="001B4A5E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ученици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11 и 12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клас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255B75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д</w:t>
      </w:r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еня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отворените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врати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който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проведе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7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февруари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2024 г.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от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14:00 </w:t>
      </w:r>
      <w:proofErr w:type="spellStart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часа</w:t>
      </w:r>
      <w:proofErr w:type="spellEnd"/>
      <w:r w:rsidR="00087844" w:rsidRPr="0015688D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.</w:t>
      </w:r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Това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събитие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предоставя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уникална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възможност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64B7F">
        <w:rPr>
          <w:rFonts w:ascii="Calibri Light" w:eastAsia="Times New Roman" w:hAnsi="Calibri Light" w:cs="Calibri Light"/>
          <w:sz w:val="24"/>
          <w:szCs w:val="24"/>
          <w:lang w:val="en-GB"/>
        </w:rPr>
        <w:t>н</w:t>
      </w:r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бъдещите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студенти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докоснат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академичната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атмосфера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кампуса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разберат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възможностите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които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предлага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само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областта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образованието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кариерно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им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развитие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застрахователния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финансов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сектор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5B7F1385" w14:textId="2BE6ACE6" w:rsidR="00087844" w:rsidRPr="00087844" w:rsidRDefault="00087844" w:rsidP="00087844">
      <w:pPr>
        <w:tabs>
          <w:tab w:val="left" w:pos="7095"/>
        </w:tabs>
        <w:spacing w:after="12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Основен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акцент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програмата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отворените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врати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бъде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ексклузивната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гост-лекция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тема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255B75" w:rsidRPr="00255B75">
        <w:rPr>
          <w:rFonts w:ascii="Calibri Light" w:eastAsia="Times New Roman" w:hAnsi="Calibri Light" w:cs="Calibri Light"/>
          <w:sz w:val="24"/>
          <w:szCs w:val="24"/>
          <w:lang w:val="en-GB"/>
        </w:rPr>
        <w:t>„</w:t>
      </w:r>
      <w:proofErr w:type="spellStart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Защо</w:t>
      </w:r>
      <w:proofErr w:type="spellEnd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изберем</w:t>
      </w:r>
      <w:proofErr w:type="spellEnd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кариера</w:t>
      </w:r>
      <w:proofErr w:type="spellEnd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в </w:t>
      </w:r>
      <w:proofErr w:type="spellStart"/>
      <w:r w:rsidRPr="00087844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застраховането</w:t>
      </w:r>
      <w:proofErr w:type="spellEnd"/>
      <w:r w:rsidR="00255B75" w:rsidRPr="00255B75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“</w:t>
      </w:r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представена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водещи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експерти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Юри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Копач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председател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Асоциацията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531198">
        <w:rPr>
          <w:rFonts w:ascii="Calibri Light" w:eastAsia="Times New Roman" w:hAnsi="Calibri Light" w:cs="Calibri Light"/>
          <w:sz w:val="24"/>
          <w:szCs w:val="24"/>
          <w:lang w:val="en-GB"/>
        </w:rPr>
        <w:t>б</w:t>
      </w:r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ългарските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531198">
        <w:rPr>
          <w:rFonts w:ascii="Calibri Light" w:eastAsia="Times New Roman" w:hAnsi="Calibri Light" w:cs="Calibri Light"/>
          <w:sz w:val="24"/>
          <w:szCs w:val="24"/>
          <w:lang w:val="en-GB"/>
        </w:rPr>
        <w:t>з</w:t>
      </w:r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астрахователи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Веселин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Ангелов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Нина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Колчакова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Съвременният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застрахователен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пазар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претърпява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значителни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промени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диктувани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технологичния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напредък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новите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потребителски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нагласи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регулаторни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изменения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Тези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фактори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изискват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застрахователните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професионалисти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само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дълбоки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познания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областта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финансите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застраховането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64B7F">
        <w:rPr>
          <w:rFonts w:ascii="Calibri Light" w:eastAsia="Times New Roman" w:hAnsi="Calibri Light" w:cs="Calibri Light"/>
          <w:sz w:val="24"/>
          <w:szCs w:val="24"/>
          <w:lang w:val="en-GB"/>
        </w:rPr>
        <w:t>също</w:t>
      </w:r>
      <w:proofErr w:type="spellEnd"/>
      <w:r w:rsidR="00164B7F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64B7F">
        <w:rPr>
          <w:rFonts w:ascii="Calibri Light" w:eastAsia="Times New Roman" w:hAnsi="Calibri Light" w:cs="Calibri Light"/>
          <w:sz w:val="24"/>
          <w:szCs w:val="24"/>
          <w:lang w:val="en-GB"/>
        </w:rPr>
        <w:t>така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гъвкавост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иновативно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мислене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способност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адаптация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към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новите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реалности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</w:p>
    <w:p w14:paraId="2CC8318B" w14:textId="48CF1917" w:rsidR="00087844" w:rsidRPr="00087844" w:rsidRDefault="00087844" w:rsidP="00087844">
      <w:pPr>
        <w:tabs>
          <w:tab w:val="left" w:pos="7095"/>
        </w:tabs>
        <w:spacing w:after="12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Участниците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F00773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в </w:t>
      </w:r>
      <w:proofErr w:type="spellStart"/>
      <w:r w:rsidR="00F00773">
        <w:rPr>
          <w:rFonts w:ascii="Calibri Light" w:eastAsia="Times New Roman" w:hAnsi="Calibri Light" w:cs="Calibri Light"/>
          <w:sz w:val="24"/>
          <w:szCs w:val="24"/>
          <w:lang w:val="en-GB"/>
        </w:rPr>
        <w:t>инициативата</w:t>
      </w:r>
      <w:proofErr w:type="spellEnd"/>
      <w:r w:rsidR="00F00773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получат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ценни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виждания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как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образованието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може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подготви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студентите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успешно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реализиране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динамично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променяща</w:t>
      </w:r>
      <w:r w:rsidR="00F00773">
        <w:rPr>
          <w:rFonts w:ascii="Calibri Light" w:eastAsia="Times New Roman" w:hAnsi="Calibri Light" w:cs="Calibri Light"/>
          <w:sz w:val="24"/>
          <w:szCs w:val="24"/>
          <w:lang w:val="en-GB"/>
        </w:rPr>
        <w:t>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сфера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  <w:r w:rsidR="00B470A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Събитието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предложи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обиколка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кампуса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където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470A4">
        <w:rPr>
          <w:rFonts w:ascii="Calibri Light" w:eastAsia="Times New Roman" w:hAnsi="Calibri Light" w:cs="Calibri Light"/>
          <w:sz w:val="24"/>
          <w:szCs w:val="24"/>
          <w:lang w:val="en-GB"/>
        </w:rPr>
        <w:t>бъдещите</w:t>
      </w:r>
      <w:proofErr w:type="spellEnd"/>
      <w:r w:rsidR="00B470A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470A4">
        <w:rPr>
          <w:rFonts w:ascii="Calibri Light" w:eastAsia="Times New Roman" w:hAnsi="Calibri Light" w:cs="Calibri Light"/>
          <w:sz w:val="24"/>
          <w:szCs w:val="24"/>
          <w:lang w:val="en-GB"/>
        </w:rPr>
        <w:t>студенти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могат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запознаят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с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учебните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зали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библиотеката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други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ключови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локации</w:t>
      </w:r>
      <w:proofErr w:type="spellEnd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>висшето</w:t>
      </w:r>
      <w:proofErr w:type="spellEnd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>училище</w:t>
      </w:r>
      <w:proofErr w:type="spellEnd"/>
      <w:r w:rsidR="00F764C0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1721714C" w14:textId="3A7804B1" w:rsidR="00087844" w:rsidRPr="00087844" w:rsidRDefault="00087844" w:rsidP="00087844">
      <w:pPr>
        <w:tabs>
          <w:tab w:val="left" w:pos="7095"/>
        </w:tabs>
        <w:spacing w:after="12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Присъстващите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95D06">
        <w:rPr>
          <w:rFonts w:ascii="Calibri Light" w:eastAsia="Times New Roman" w:hAnsi="Calibri Light" w:cs="Calibri Light"/>
          <w:sz w:val="24"/>
          <w:szCs w:val="24"/>
          <w:lang w:val="en-GB"/>
        </w:rPr>
        <w:t>ученици</w:t>
      </w:r>
      <w:proofErr w:type="spellEnd"/>
      <w:r w:rsidR="00F95D06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имат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възможността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срещнат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с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преподаватели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настоящи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студенти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научат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повече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учебния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процес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студентския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живот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ВУЗФ.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Също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така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в </w:t>
      </w:r>
      <w:proofErr w:type="spellStart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>деня</w:t>
      </w:r>
      <w:proofErr w:type="spellEnd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>отворени</w:t>
      </w:r>
      <w:proofErr w:type="spellEnd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>врати</w:t>
      </w:r>
      <w:proofErr w:type="spellEnd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бъде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предоставена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информация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относно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учебните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програми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специалности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стажове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възможностите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обменни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програми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"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Еразъм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+".</w:t>
      </w:r>
    </w:p>
    <w:p w14:paraId="7904353E" w14:textId="532D9283" w:rsidR="00087844" w:rsidRPr="00087844" w:rsidRDefault="0015688D" w:rsidP="00087844">
      <w:pPr>
        <w:tabs>
          <w:tab w:val="left" w:pos="7095"/>
        </w:tabs>
        <w:spacing w:after="12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val="en-GB"/>
        </w:rPr>
        <w:t>Б</w:t>
      </w:r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изнес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университетът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подготвил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>полезни</w:t>
      </w:r>
      <w:proofErr w:type="spellEnd"/>
      <w:r w:rsidR="00FF169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съвети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препоръки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успех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областите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финансите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застраховането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маркетинга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други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сфери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087844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икономиката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15688D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en-GB"/>
        </w:rPr>
        <w:t>всички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en-GB"/>
        </w:rPr>
        <w:t>младежи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които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търсят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насоки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своето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бъдещо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кариерно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развитие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2D8189A9" w14:textId="5619A872" w:rsidR="008617E8" w:rsidRPr="008617E8" w:rsidRDefault="00087844" w:rsidP="00087844">
      <w:pPr>
        <w:tabs>
          <w:tab w:val="left" w:pos="7095"/>
        </w:tabs>
        <w:spacing w:after="120" w:line="264" w:lineRule="auto"/>
        <w:ind w:firstLine="567"/>
        <w:jc w:val="both"/>
        <w:rPr>
          <w:rFonts w:ascii="Calibri Light" w:hAnsi="Calibri Light" w:cs="Calibri Light"/>
          <w:sz w:val="20"/>
          <w:szCs w:val="20"/>
          <w:lang w:val="ru-RU"/>
        </w:rPr>
      </w:pP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участие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събитието</w:t>
      </w:r>
      <w:proofErr w:type="spellEnd"/>
      <w:r w:rsidR="00B9055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9055B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B9055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7 </w:t>
      </w:r>
      <w:proofErr w:type="spellStart"/>
      <w:r w:rsidR="00B9055B">
        <w:rPr>
          <w:rFonts w:ascii="Calibri Light" w:eastAsia="Times New Roman" w:hAnsi="Calibri Light" w:cs="Calibri Light"/>
          <w:sz w:val="24"/>
          <w:szCs w:val="24"/>
          <w:lang w:val="en-GB"/>
        </w:rPr>
        <w:t>февруари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, учениц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или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техните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наставници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могат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en-GB"/>
        </w:rPr>
        <w:t>попъл</w:t>
      </w:r>
      <w:r w:rsidR="00107C68">
        <w:rPr>
          <w:rFonts w:ascii="Calibri Light" w:eastAsia="Times New Roman" w:hAnsi="Calibri Light" w:cs="Calibri Light"/>
          <w:sz w:val="24"/>
          <w:szCs w:val="24"/>
          <w:lang w:val="en-GB"/>
        </w:rPr>
        <w:t>нят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форм</w:t>
      </w:r>
      <w:r w:rsidR="00BA5EE0">
        <w:rPr>
          <w:rFonts w:ascii="Calibri Light" w:eastAsia="Times New Roman" w:hAnsi="Calibri Light" w:cs="Calibri Light"/>
          <w:sz w:val="24"/>
          <w:szCs w:val="24"/>
          <w:lang w:val="en-GB"/>
        </w:rPr>
        <w:t>уляра</w:t>
      </w:r>
      <w:proofErr w:type="spellEnd"/>
      <w:r w:rsidR="00BA5EE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="00BA5EE0">
        <w:rPr>
          <w:rFonts w:ascii="Calibri Light" w:eastAsia="Times New Roman" w:hAnsi="Calibri Light" w:cs="Calibri Light"/>
          <w:sz w:val="24"/>
          <w:szCs w:val="24"/>
          <w:lang w:val="en-GB"/>
        </w:rPr>
        <w:t>сайта</w:t>
      </w:r>
      <w:proofErr w:type="spellEnd"/>
      <w:r w:rsidR="00BA5EE0">
        <w:rPr>
          <w:rFonts w:ascii="Calibri Light" w:eastAsia="Times New Roman" w:hAnsi="Calibri Light" w:cs="Calibri Light"/>
          <w:sz w:val="24"/>
          <w:szCs w:val="24"/>
          <w:lang w:val="en-GB"/>
        </w:rPr>
        <w:t>:</w:t>
      </w:r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hyperlink r:id="rId8" w:history="1">
        <w:r w:rsidRPr="0045664F">
          <w:rPr>
            <w:rStyle w:val="Hyperlink"/>
            <w:rFonts w:ascii="Calibri Light" w:eastAsia="Times New Roman" w:hAnsi="Calibri Light" w:cs="Calibri Light"/>
            <w:sz w:val="24"/>
            <w:szCs w:val="24"/>
            <w:lang w:val="en-GB"/>
          </w:rPr>
          <w:t>https://vuzf.bg/forms/vuzf-otvoreni-vrati-2024</w:t>
        </w:r>
      </w:hyperlink>
      <w:r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или</w:t>
      </w:r>
      <w:proofErr w:type="spellEnd"/>
      <w:r w:rsidR="00107C6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07C6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="00B9055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07C68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изпратят</w:t>
      </w:r>
      <w:proofErr w:type="spellEnd"/>
      <w:r w:rsidR="00107C68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107C68"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заявка</w:t>
      </w:r>
      <w:proofErr w:type="spellEnd"/>
      <w:r w:rsidR="00107C6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имейл</w:t>
      </w:r>
      <w:r w:rsidR="00BA5EE0">
        <w:rPr>
          <w:rFonts w:ascii="Calibri Light" w:eastAsia="Times New Roman" w:hAnsi="Calibri Light" w:cs="Calibri Light"/>
          <w:sz w:val="24"/>
          <w:szCs w:val="24"/>
          <w:lang w:val="en-GB"/>
        </w:rPr>
        <w:t>:</w:t>
      </w:r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hyperlink r:id="rId9" w:history="1">
        <w:r w:rsidRPr="0045664F">
          <w:rPr>
            <w:rStyle w:val="Hyperlink"/>
            <w:rFonts w:ascii="Calibri Light" w:eastAsia="Times New Roman" w:hAnsi="Calibri Light" w:cs="Calibri Light"/>
            <w:sz w:val="24"/>
            <w:szCs w:val="24"/>
            <w:lang w:val="en-GB"/>
          </w:rPr>
          <w:t>marketing@vuzf.bg</w:t>
        </w:r>
      </w:hyperlink>
      <w:r w:rsidRPr="00087844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</w:p>
    <w:sectPr w:rsidR="008617E8" w:rsidRPr="008617E8" w:rsidSect="00477457">
      <w:headerReference w:type="default" r:id="rId10"/>
      <w:footerReference w:type="default" r:id="rId11"/>
      <w:pgSz w:w="11907" w:h="16839" w:code="9"/>
      <w:pgMar w:top="1281" w:right="1287" w:bottom="811" w:left="1259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A950" w14:textId="77777777" w:rsidR="00B476AE" w:rsidRDefault="00B476AE" w:rsidP="00B924DC">
      <w:pPr>
        <w:spacing w:after="0" w:line="240" w:lineRule="auto"/>
      </w:pPr>
      <w:r>
        <w:separator/>
      </w:r>
    </w:p>
  </w:endnote>
  <w:endnote w:type="continuationSeparator" w:id="0">
    <w:p w14:paraId="08C21DC3" w14:textId="77777777" w:rsidR="00B476AE" w:rsidRDefault="00B476AE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1168" w14:textId="781BF7BA" w:rsidR="00B476AE" w:rsidRDefault="00B476AE">
    <w:pPr>
      <w:pStyle w:val="Footer"/>
      <w:jc w:val="right"/>
    </w:pPr>
  </w:p>
  <w:p w14:paraId="33AEAC95" w14:textId="77777777" w:rsidR="00B476AE" w:rsidRDefault="00B4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313F" w14:textId="77777777" w:rsidR="00B476AE" w:rsidRDefault="00B476AE" w:rsidP="00B924DC">
      <w:pPr>
        <w:spacing w:after="0" w:line="240" w:lineRule="auto"/>
      </w:pPr>
      <w:r>
        <w:separator/>
      </w:r>
    </w:p>
  </w:footnote>
  <w:footnote w:type="continuationSeparator" w:id="0">
    <w:p w14:paraId="237EFAA8" w14:textId="77777777" w:rsidR="00B476AE" w:rsidRDefault="00B476AE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5E40" w14:textId="1C6745B4" w:rsidR="00B476AE" w:rsidRDefault="00477457" w:rsidP="005126E9">
    <w:pPr>
      <w:pStyle w:val="Header"/>
      <w:tabs>
        <w:tab w:val="clear" w:pos="4703"/>
        <w:tab w:val="clear" w:pos="9406"/>
        <w:tab w:val="left" w:pos="6915"/>
      </w:tabs>
      <w:spacing w:after="120"/>
      <w:ind w:right="-90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C7E3DE6" wp14:editId="693C5A40">
          <wp:simplePos x="0" y="0"/>
          <wp:positionH relativeFrom="page">
            <wp:posOffset>0</wp:posOffset>
          </wp:positionH>
          <wp:positionV relativeFrom="paragraph">
            <wp:posOffset>1410970</wp:posOffset>
          </wp:positionV>
          <wp:extent cx="7569835" cy="9077325"/>
          <wp:effectExtent l="0" t="0" r="0" b="9525"/>
          <wp:wrapNone/>
          <wp:docPr id="1311373880" name="Picture 1311373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44444"/>
        <w:sz w:val="20"/>
        <w:szCs w:val="20"/>
      </w:rPr>
      <w:drawing>
        <wp:anchor distT="0" distB="0" distL="114300" distR="114300" simplePos="0" relativeHeight="251659264" behindDoc="0" locked="0" layoutInCell="1" allowOverlap="1" wp14:anchorId="2D11AE6A" wp14:editId="40E9DB63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905000" cy="962025"/>
          <wp:effectExtent l="0" t="0" r="0" b="9525"/>
          <wp:wrapTopAndBottom/>
          <wp:docPr id="1276466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6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1445"/>
    <w:multiLevelType w:val="hybridMultilevel"/>
    <w:tmpl w:val="4FBA0EAC"/>
    <w:lvl w:ilvl="0" w:tplc="226E361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59386F"/>
    <w:multiLevelType w:val="hybridMultilevel"/>
    <w:tmpl w:val="6EF674E2"/>
    <w:lvl w:ilvl="0" w:tplc="731C8B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253EF2"/>
    <w:multiLevelType w:val="hybridMultilevel"/>
    <w:tmpl w:val="0A0CBD3A"/>
    <w:lvl w:ilvl="0" w:tplc="72A8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74F7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2D2AB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7A4D"/>
    <w:multiLevelType w:val="hybridMultilevel"/>
    <w:tmpl w:val="3E1C0E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33EEB"/>
    <w:multiLevelType w:val="hybridMultilevel"/>
    <w:tmpl w:val="F3908184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1446"/>
    <w:multiLevelType w:val="hybridMultilevel"/>
    <w:tmpl w:val="AC7EEA24"/>
    <w:lvl w:ilvl="0" w:tplc="FC668A28">
      <w:start w:val="1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7368">
    <w:abstractNumId w:val="5"/>
  </w:num>
  <w:num w:numId="2" w16cid:durableId="1462726266">
    <w:abstractNumId w:val="7"/>
  </w:num>
  <w:num w:numId="3" w16cid:durableId="1786346464">
    <w:abstractNumId w:val="6"/>
  </w:num>
  <w:num w:numId="4" w16cid:durableId="593054833">
    <w:abstractNumId w:val="4"/>
  </w:num>
  <w:num w:numId="5" w16cid:durableId="5933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79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416018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719450">
    <w:abstractNumId w:val="3"/>
  </w:num>
  <w:num w:numId="9" w16cid:durableId="1711883374">
    <w:abstractNumId w:val="0"/>
  </w:num>
  <w:num w:numId="10" w16cid:durableId="164504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2010"/>
    <w:rsid w:val="000336F9"/>
    <w:rsid w:val="00037FFC"/>
    <w:rsid w:val="00052CA7"/>
    <w:rsid w:val="00061D39"/>
    <w:rsid w:val="000725EA"/>
    <w:rsid w:val="0008767C"/>
    <w:rsid w:val="00087844"/>
    <w:rsid w:val="000D726E"/>
    <w:rsid w:val="000E1070"/>
    <w:rsid w:val="00101214"/>
    <w:rsid w:val="00107C68"/>
    <w:rsid w:val="00121732"/>
    <w:rsid w:val="0012754E"/>
    <w:rsid w:val="00130EB5"/>
    <w:rsid w:val="001314FA"/>
    <w:rsid w:val="001420A9"/>
    <w:rsid w:val="0014432C"/>
    <w:rsid w:val="00155DA1"/>
    <w:rsid w:val="0015688D"/>
    <w:rsid w:val="00164B7F"/>
    <w:rsid w:val="001706CC"/>
    <w:rsid w:val="001836BA"/>
    <w:rsid w:val="00191C82"/>
    <w:rsid w:val="0019479D"/>
    <w:rsid w:val="00195388"/>
    <w:rsid w:val="001A4E5C"/>
    <w:rsid w:val="001B4A5E"/>
    <w:rsid w:val="001C1212"/>
    <w:rsid w:val="001C30E1"/>
    <w:rsid w:val="001E3812"/>
    <w:rsid w:val="001E49A0"/>
    <w:rsid w:val="002358F1"/>
    <w:rsid w:val="00237A76"/>
    <w:rsid w:val="002413AC"/>
    <w:rsid w:val="00243ABF"/>
    <w:rsid w:val="00245632"/>
    <w:rsid w:val="00255B75"/>
    <w:rsid w:val="00260842"/>
    <w:rsid w:val="002725FC"/>
    <w:rsid w:val="00272C86"/>
    <w:rsid w:val="00274EA4"/>
    <w:rsid w:val="002B31A0"/>
    <w:rsid w:val="002B365E"/>
    <w:rsid w:val="002C2434"/>
    <w:rsid w:val="002D6B2D"/>
    <w:rsid w:val="002E5AF6"/>
    <w:rsid w:val="002F275D"/>
    <w:rsid w:val="002F385F"/>
    <w:rsid w:val="00304B8D"/>
    <w:rsid w:val="00310310"/>
    <w:rsid w:val="00322FA3"/>
    <w:rsid w:val="00336448"/>
    <w:rsid w:val="003411A6"/>
    <w:rsid w:val="0034275A"/>
    <w:rsid w:val="0036243A"/>
    <w:rsid w:val="0037448E"/>
    <w:rsid w:val="003910A4"/>
    <w:rsid w:val="003B636B"/>
    <w:rsid w:val="00402B08"/>
    <w:rsid w:val="00407E4D"/>
    <w:rsid w:val="004257E4"/>
    <w:rsid w:val="00425D18"/>
    <w:rsid w:val="004327F1"/>
    <w:rsid w:val="00437CF0"/>
    <w:rsid w:val="004418CA"/>
    <w:rsid w:val="004607D8"/>
    <w:rsid w:val="00477457"/>
    <w:rsid w:val="00484770"/>
    <w:rsid w:val="004C3F5D"/>
    <w:rsid w:val="004C66E6"/>
    <w:rsid w:val="004D28F9"/>
    <w:rsid w:val="004F6361"/>
    <w:rsid w:val="00501592"/>
    <w:rsid w:val="00503D87"/>
    <w:rsid w:val="00511704"/>
    <w:rsid w:val="005126E9"/>
    <w:rsid w:val="005246EB"/>
    <w:rsid w:val="00530285"/>
    <w:rsid w:val="00531198"/>
    <w:rsid w:val="005352B9"/>
    <w:rsid w:val="00571887"/>
    <w:rsid w:val="00577934"/>
    <w:rsid w:val="00586C29"/>
    <w:rsid w:val="005963F5"/>
    <w:rsid w:val="005C09DC"/>
    <w:rsid w:val="005C3451"/>
    <w:rsid w:val="005C57D2"/>
    <w:rsid w:val="005D728B"/>
    <w:rsid w:val="00615A6D"/>
    <w:rsid w:val="00626F47"/>
    <w:rsid w:val="00636853"/>
    <w:rsid w:val="006373E1"/>
    <w:rsid w:val="00642BD9"/>
    <w:rsid w:val="0066612D"/>
    <w:rsid w:val="00672F34"/>
    <w:rsid w:val="006868CB"/>
    <w:rsid w:val="00697903"/>
    <w:rsid w:val="006D252C"/>
    <w:rsid w:val="006F09CB"/>
    <w:rsid w:val="00706CC9"/>
    <w:rsid w:val="00712F77"/>
    <w:rsid w:val="007335B0"/>
    <w:rsid w:val="0074233F"/>
    <w:rsid w:val="00747CA6"/>
    <w:rsid w:val="00753E3A"/>
    <w:rsid w:val="0076740F"/>
    <w:rsid w:val="00771979"/>
    <w:rsid w:val="00775692"/>
    <w:rsid w:val="00776972"/>
    <w:rsid w:val="00793C34"/>
    <w:rsid w:val="007A0F21"/>
    <w:rsid w:val="007C307E"/>
    <w:rsid w:val="007E2B80"/>
    <w:rsid w:val="007F3655"/>
    <w:rsid w:val="00817921"/>
    <w:rsid w:val="00830F77"/>
    <w:rsid w:val="0085135A"/>
    <w:rsid w:val="00853D62"/>
    <w:rsid w:val="00860B39"/>
    <w:rsid w:val="00860B6F"/>
    <w:rsid w:val="008617E8"/>
    <w:rsid w:val="008874E8"/>
    <w:rsid w:val="00891E55"/>
    <w:rsid w:val="008D79EB"/>
    <w:rsid w:val="008E1175"/>
    <w:rsid w:val="008F1522"/>
    <w:rsid w:val="00900CFD"/>
    <w:rsid w:val="00901CDE"/>
    <w:rsid w:val="00906BE8"/>
    <w:rsid w:val="009324F1"/>
    <w:rsid w:val="0094569C"/>
    <w:rsid w:val="0094700F"/>
    <w:rsid w:val="00951FC4"/>
    <w:rsid w:val="009561F6"/>
    <w:rsid w:val="00974EDB"/>
    <w:rsid w:val="009756CA"/>
    <w:rsid w:val="00975AAF"/>
    <w:rsid w:val="00980AE4"/>
    <w:rsid w:val="00986915"/>
    <w:rsid w:val="00995E47"/>
    <w:rsid w:val="009A3898"/>
    <w:rsid w:val="009D6E33"/>
    <w:rsid w:val="009E19F7"/>
    <w:rsid w:val="009E7FD5"/>
    <w:rsid w:val="00A010CA"/>
    <w:rsid w:val="00A066E7"/>
    <w:rsid w:val="00A42AEC"/>
    <w:rsid w:val="00A55C50"/>
    <w:rsid w:val="00A7046E"/>
    <w:rsid w:val="00AB0F17"/>
    <w:rsid w:val="00AF6705"/>
    <w:rsid w:val="00B1441C"/>
    <w:rsid w:val="00B1765C"/>
    <w:rsid w:val="00B24217"/>
    <w:rsid w:val="00B24C27"/>
    <w:rsid w:val="00B36A49"/>
    <w:rsid w:val="00B40102"/>
    <w:rsid w:val="00B408A2"/>
    <w:rsid w:val="00B44878"/>
    <w:rsid w:val="00B470A4"/>
    <w:rsid w:val="00B476AE"/>
    <w:rsid w:val="00B618D5"/>
    <w:rsid w:val="00B66F23"/>
    <w:rsid w:val="00B713F9"/>
    <w:rsid w:val="00B83443"/>
    <w:rsid w:val="00B9055B"/>
    <w:rsid w:val="00B924DC"/>
    <w:rsid w:val="00B928DC"/>
    <w:rsid w:val="00BA5EE0"/>
    <w:rsid w:val="00BB28EF"/>
    <w:rsid w:val="00BD1CD5"/>
    <w:rsid w:val="00BE5A43"/>
    <w:rsid w:val="00BF313E"/>
    <w:rsid w:val="00C10E3F"/>
    <w:rsid w:val="00C1430F"/>
    <w:rsid w:val="00C1690F"/>
    <w:rsid w:val="00C17BF5"/>
    <w:rsid w:val="00C2061C"/>
    <w:rsid w:val="00C238CF"/>
    <w:rsid w:val="00C32751"/>
    <w:rsid w:val="00C34E3A"/>
    <w:rsid w:val="00C372E3"/>
    <w:rsid w:val="00C55819"/>
    <w:rsid w:val="00C61957"/>
    <w:rsid w:val="00C627D5"/>
    <w:rsid w:val="00C7302F"/>
    <w:rsid w:val="00C94EE4"/>
    <w:rsid w:val="00CA1ECD"/>
    <w:rsid w:val="00CA1FB6"/>
    <w:rsid w:val="00CB0EDF"/>
    <w:rsid w:val="00CB2143"/>
    <w:rsid w:val="00CB54CE"/>
    <w:rsid w:val="00CE2D0F"/>
    <w:rsid w:val="00CE6FF9"/>
    <w:rsid w:val="00CF5C0E"/>
    <w:rsid w:val="00D00D40"/>
    <w:rsid w:val="00D13DEA"/>
    <w:rsid w:val="00D14A4B"/>
    <w:rsid w:val="00D24F5F"/>
    <w:rsid w:val="00D42F7C"/>
    <w:rsid w:val="00D43063"/>
    <w:rsid w:val="00D43551"/>
    <w:rsid w:val="00D47A0D"/>
    <w:rsid w:val="00DA7397"/>
    <w:rsid w:val="00DC1E93"/>
    <w:rsid w:val="00DC37DC"/>
    <w:rsid w:val="00DC4548"/>
    <w:rsid w:val="00DF79DD"/>
    <w:rsid w:val="00E03F1F"/>
    <w:rsid w:val="00E137A8"/>
    <w:rsid w:val="00E42082"/>
    <w:rsid w:val="00E622BF"/>
    <w:rsid w:val="00E71464"/>
    <w:rsid w:val="00E90DE2"/>
    <w:rsid w:val="00EA0AAB"/>
    <w:rsid w:val="00EA6DC9"/>
    <w:rsid w:val="00EB4F44"/>
    <w:rsid w:val="00EC52DC"/>
    <w:rsid w:val="00EF27AA"/>
    <w:rsid w:val="00EF466A"/>
    <w:rsid w:val="00F00773"/>
    <w:rsid w:val="00F007DC"/>
    <w:rsid w:val="00F1525B"/>
    <w:rsid w:val="00F25913"/>
    <w:rsid w:val="00F613F0"/>
    <w:rsid w:val="00F61432"/>
    <w:rsid w:val="00F73C63"/>
    <w:rsid w:val="00F764C0"/>
    <w:rsid w:val="00F95D06"/>
    <w:rsid w:val="00FA5829"/>
    <w:rsid w:val="00FB09A5"/>
    <w:rsid w:val="00FB0AEF"/>
    <w:rsid w:val="00FC28EC"/>
    <w:rsid w:val="00FC53A8"/>
    <w:rsid w:val="00FD6E91"/>
    <w:rsid w:val="00FE5EB6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C93AADC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77"/>
    <w:rPr>
      <w:color w:val="0000FF" w:themeColor="hyperlink"/>
      <w:u w:val="single"/>
    </w:rPr>
  </w:style>
  <w:style w:type="paragraph" w:customStyle="1" w:styleId="Default">
    <w:name w:val="Default"/>
    <w:rsid w:val="0005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CE6FF9"/>
    <w:rPr>
      <w:b/>
      <w:bCs/>
    </w:rPr>
  </w:style>
  <w:style w:type="character" w:styleId="Emphasis">
    <w:name w:val="Emphasis"/>
    <w:basedOn w:val="DefaultParagraphFont"/>
    <w:uiPriority w:val="20"/>
    <w:qFormat/>
    <w:rsid w:val="00CE6FF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f.bg/forms/vuzf-otvoreni-vrati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vuzf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C90E-1E09-4D3D-A350-3DD667D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337</Words>
  <Characters>2067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Elena Stoycheva</cp:lastModifiedBy>
  <cp:revision>57</cp:revision>
  <cp:lastPrinted>2020-01-14T10:13:00Z</cp:lastPrinted>
  <dcterms:created xsi:type="dcterms:W3CDTF">2023-03-02T12:50:00Z</dcterms:created>
  <dcterms:modified xsi:type="dcterms:W3CDTF">2024-01-29T08:36:00Z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f0866bb43d07178aa60f573fa96c0a6228956cc40c91fea6848e3d847ee8e7d2</vt:lpwstr>
  </property>
</Properties>
</file>